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DB04" w14:textId="77777777" w:rsidR="00981996" w:rsidRPr="00981996" w:rsidRDefault="00981996" w:rsidP="0098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val="be-BY" w:eastAsia="en-US"/>
        </w:rPr>
      </w:pPr>
      <w:r w:rsidRPr="00981996">
        <w:rPr>
          <w:rFonts w:ascii="Times New Roman" w:eastAsia="Times New Roman" w:hAnsi="Times New Roman" w:cs="Times New Roman"/>
          <w:b/>
          <w:bCs/>
          <w:i/>
          <w:iCs/>
          <w:sz w:val="24"/>
          <w:lang w:eastAsia="en-US"/>
        </w:rPr>
        <w:t>Протокол заседания экспертной комиссии учреждения образования о согласовании акта о выделении к уничтожению документов и дел, не подлежащих хранению (пример)</w:t>
      </w:r>
      <w:r w:rsidRPr="00981996">
        <w:rPr>
          <w:rFonts w:ascii="Times New Roman" w:eastAsia="Times New Roman" w:hAnsi="Times New Roman" w:cs="Times New Roman"/>
          <w:b/>
          <w:bCs/>
          <w:i/>
          <w:iCs/>
          <w:sz w:val="24"/>
          <w:vertAlign w:val="superscript"/>
          <w:lang w:eastAsia="en-US"/>
        </w:rPr>
        <w:footnoteReference w:id="1"/>
      </w:r>
    </w:p>
    <w:p w14:paraId="29ABE55F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8"/>
        <w:gridCol w:w="426"/>
        <w:gridCol w:w="567"/>
        <w:gridCol w:w="1558"/>
        <w:gridCol w:w="4965"/>
      </w:tblGrid>
      <w:tr w:rsidR="00981996" w:rsidRPr="00981996" w14:paraId="497DD089" w14:textId="77777777" w:rsidTr="00D14649">
        <w:trPr>
          <w:trHeight w:val="527"/>
          <w:jc w:val="center"/>
        </w:trPr>
        <w:tc>
          <w:tcPr>
            <w:tcW w:w="4680" w:type="dxa"/>
            <w:gridSpan w:val="5"/>
          </w:tcPr>
          <w:p w14:paraId="428B3AD6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Государственное учреждение образования «Ясли-сад №2 г. Жодино»</w:t>
            </w:r>
          </w:p>
          <w:p w14:paraId="725D0EF6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 w:val="restart"/>
          </w:tcPr>
          <w:p w14:paraId="7713F0CB" w14:textId="77777777" w:rsidR="00981996" w:rsidRPr="00981996" w:rsidRDefault="00981996" w:rsidP="00981996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УТВЕРЖДАЮ</w:t>
            </w:r>
          </w:p>
          <w:p w14:paraId="53099EA5" w14:textId="77777777" w:rsidR="00981996" w:rsidRPr="00981996" w:rsidRDefault="00981996" w:rsidP="00981996">
            <w:pPr>
              <w:spacing w:before="120" w:line="280" w:lineRule="exact"/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Заведующий</w:t>
            </w:r>
          </w:p>
          <w:p w14:paraId="3318065F" w14:textId="77777777" w:rsidR="00981996" w:rsidRPr="00981996" w:rsidRDefault="00981996" w:rsidP="00981996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i/>
                <w:sz w:val="24"/>
              </w:rPr>
              <w:t xml:space="preserve">Подпись </w:t>
            </w:r>
            <w:proofErr w:type="spellStart"/>
            <w:r w:rsidRPr="00981996">
              <w:rPr>
                <w:rFonts w:ascii="Times New Roman" w:hAnsi="Times New Roman"/>
                <w:sz w:val="24"/>
              </w:rPr>
              <w:t>С.П.Иванова</w:t>
            </w:r>
            <w:proofErr w:type="spellEnd"/>
          </w:p>
          <w:p w14:paraId="3BB9299A" w14:textId="77777777" w:rsidR="00981996" w:rsidRPr="00981996" w:rsidRDefault="00981996" w:rsidP="00981996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11.03.2020</w:t>
            </w:r>
          </w:p>
        </w:tc>
      </w:tr>
      <w:tr w:rsidR="00981996" w:rsidRPr="00981996" w14:paraId="5708FB84" w14:textId="77777777" w:rsidTr="00D14649">
        <w:trPr>
          <w:jc w:val="center"/>
        </w:trPr>
        <w:tc>
          <w:tcPr>
            <w:tcW w:w="4680" w:type="dxa"/>
            <w:gridSpan w:val="5"/>
          </w:tcPr>
          <w:p w14:paraId="7AB5FE91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81996">
              <w:rPr>
                <w:rFonts w:ascii="Times New Roman" w:hAnsi="Times New Roman"/>
                <w:sz w:val="24"/>
                <w:lang w:val="be-BY"/>
              </w:rPr>
              <w:t>ПРОТОКОЛ</w:t>
            </w:r>
          </w:p>
        </w:tc>
        <w:tc>
          <w:tcPr>
            <w:tcW w:w="4965" w:type="dxa"/>
            <w:vMerge/>
          </w:tcPr>
          <w:p w14:paraId="32F408F9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996" w:rsidRPr="00981996" w14:paraId="4FE31E16" w14:textId="77777777" w:rsidTr="00D14649">
        <w:trPr>
          <w:jc w:val="center"/>
        </w:trPr>
        <w:tc>
          <w:tcPr>
            <w:tcW w:w="711" w:type="dxa"/>
          </w:tcPr>
          <w:p w14:paraId="0EA5E69A" w14:textId="77777777" w:rsidR="00981996" w:rsidRPr="00981996" w:rsidRDefault="00981996" w:rsidP="00981996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8C47CA" w14:textId="77777777" w:rsidR="00981996" w:rsidRPr="00981996" w:rsidRDefault="00981996" w:rsidP="00981996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59AAB971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11.03.2020</w:t>
            </w:r>
          </w:p>
        </w:tc>
        <w:tc>
          <w:tcPr>
            <w:tcW w:w="426" w:type="dxa"/>
          </w:tcPr>
          <w:p w14:paraId="05991293" w14:textId="77777777" w:rsidR="00981996" w:rsidRPr="00981996" w:rsidRDefault="00981996" w:rsidP="00981996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5C6A41CE" w14:textId="77777777" w:rsidR="00981996" w:rsidRPr="00981996" w:rsidRDefault="00981996" w:rsidP="00981996">
            <w:pPr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6B62B6" w14:textId="77777777" w:rsidR="00981996" w:rsidRPr="00981996" w:rsidRDefault="00981996" w:rsidP="00981996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79B6C903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  <w:r w:rsidRPr="009819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8" w:type="dxa"/>
          </w:tcPr>
          <w:p w14:paraId="744A83AE" w14:textId="77777777" w:rsidR="00981996" w:rsidRPr="00981996" w:rsidRDefault="00981996" w:rsidP="00981996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14:paraId="69AA9355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996" w:rsidRPr="00981996" w14:paraId="2F25E953" w14:textId="77777777" w:rsidTr="00D14649">
        <w:trPr>
          <w:jc w:val="center"/>
        </w:trPr>
        <w:tc>
          <w:tcPr>
            <w:tcW w:w="4680" w:type="dxa"/>
            <w:gridSpan w:val="5"/>
          </w:tcPr>
          <w:p w14:paraId="570615A5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14:paraId="1F794B1D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81996">
              <w:rPr>
                <w:rFonts w:ascii="Times New Roman" w:hAnsi="Times New Roman"/>
                <w:sz w:val="24"/>
                <w:lang w:val="be-BY"/>
              </w:rPr>
              <w:t>г. Жодино</w:t>
            </w:r>
          </w:p>
        </w:tc>
        <w:tc>
          <w:tcPr>
            <w:tcW w:w="4965" w:type="dxa"/>
            <w:vMerge/>
          </w:tcPr>
          <w:p w14:paraId="0B4347CB" w14:textId="77777777" w:rsidR="00981996" w:rsidRPr="00981996" w:rsidRDefault="00981996" w:rsidP="009819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74DFEE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0ABF91F1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заседания экспертной комиссии</w:t>
      </w:r>
    </w:p>
    <w:p w14:paraId="724E9447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4B9B5DCE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Председатель – </w:t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Л.К.Леонова</w:t>
      </w:r>
      <w:proofErr w:type="spellEnd"/>
    </w:p>
    <w:p w14:paraId="226A84F9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Секретарь – </w:t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В.О.Желтко</w:t>
      </w:r>
      <w:proofErr w:type="spellEnd"/>
    </w:p>
    <w:p w14:paraId="6B7C15D4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Присутствовали: </w:t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Д.Э.Негорелая</w:t>
      </w:r>
      <w:proofErr w:type="spellEnd"/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З.Г.Меньковская</w:t>
      </w:r>
      <w:proofErr w:type="spellEnd"/>
    </w:p>
    <w:p w14:paraId="125E49E6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4645B4FA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Повестка дня:</w:t>
      </w:r>
    </w:p>
    <w:p w14:paraId="7B3CAC0A" w14:textId="77777777" w:rsidR="00981996" w:rsidRPr="00981996" w:rsidRDefault="00981996" w:rsidP="0098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О согласовании акта о выделении к уничтожению документов и дел, не подлежащих хранению.</w:t>
      </w:r>
    </w:p>
    <w:p w14:paraId="61A0F7F0" w14:textId="77777777" w:rsidR="00981996" w:rsidRPr="00981996" w:rsidRDefault="00981996" w:rsidP="0098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Информация секретаря </w:t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Д.Э.Негорелой</w:t>
      </w:r>
      <w:proofErr w:type="spellEnd"/>
      <w:r w:rsidRPr="00981996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14:paraId="77549936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0386A375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СЛУШАЛИ:</w:t>
      </w:r>
    </w:p>
    <w:p w14:paraId="5F397646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Негорелую</w:t>
      </w:r>
      <w:proofErr w:type="spellEnd"/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 Д.Э. – В ходе проведения экспертизы ценности и подготовки дел к передаче на хранение в архив лицея были выделены к уничтожению как не имеющие научно-исторической ценности и утратившие практическое значение документы за 2008-2018 гг. </w:t>
      </w:r>
    </w:p>
    <w:p w14:paraId="3A7B532A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Экспертиза ценности проводилась в соответствии с перечнем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 Республики Беларусь, с указанием сроков хранения, установленного постановлением Министерства образования Республики Беларусь от 24.05.2012 № 52.</w:t>
      </w:r>
    </w:p>
    <w:p w14:paraId="28325624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За эти же годы подготовлены и утверждены в установленном порядке годовые разделы сводной описи дел временного (свыше 10 лет) хранения и годовые разделы описи дел по личному составу.</w:t>
      </w:r>
    </w:p>
    <w:p w14:paraId="2E1F5B6D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04032EDB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ВЫСТУПИЛИ:</w:t>
      </w:r>
    </w:p>
    <w:p w14:paraId="09293B43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Меньковская</w:t>
      </w:r>
      <w:proofErr w:type="spellEnd"/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 З.Г. – Была проделана большая работа. Проект акта о выделении к уничтожению документов и дел, не подлежащих хранению, подготовлен в соответствии с требованиями законодательства в сфере архивного дела и делопроизводства.</w:t>
      </w:r>
    </w:p>
    <w:p w14:paraId="0DD3398F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7B53C99C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РЕШИЛИ:</w:t>
      </w:r>
    </w:p>
    <w:p w14:paraId="586A5B62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>1. Согласовать годовые разделы описей дел временного (свыше 10 лет) хранения и по личному составу за 2013-2018 гг. и представить их на утверждение заведующему.</w:t>
      </w:r>
    </w:p>
    <w:p w14:paraId="0340A63B" w14:textId="77777777" w:rsidR="00981996" w:rsidRPr="00981996" w:rsidRDefault="00981996" w:rsidP="009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lastRenderedPageBreak/>
        <w:t>2. Согласовать акт от 10.03.2020 № 1 «О выделении к уничтожению документов и дел, не подлежащих хранению» и представить его на утверждение заведующему.</w:t>
      </w:r>
    </w:p>
    <w:p w14:paraId="6235E0ED" w14:textId="77777777" w:rsidR="00981996" w:rsidRPr="00981996" w:rsidRDefault="00981996" w:rsidP="0098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4802C67B" w14:textId="77777777" w:rsidR="00981996" w:rsidRPr="00981996" w:rsidRDefault="00981996" w:rsidP="00981996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Председатель </w:t>
      </w:r>
      <w:r w:rsidRPr="00981996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Подпись </w:t>
      </w:r>
      <w:r w:rsidRPr="00981996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Л.К.Леонова</w:t>
      </w:r>
      <w:proofErr w:type="spellEnd"/>
    </w:p>
    <w:p w14:paraId="2D853A1F" w14:textId="77777777" w:rsidR="00981996" w:rsidRPr="00981996" w:rsidRDefault="00981996" w:rsidP="00981996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6B137E24" w14:textId="77777777" w:rsidR="00981996" w:rsidRPr="00981996" w:rsidRDefault="00981996" w:rsidP="00981996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81996">
        <w:rPr>
          <w:rFonts w:ascii="Times New Roman" w:eastAsia="Times New Roman" w:hAnsi="Times New Roman" w:cs="Times New Roman"/>
          <w:sz w:val="24"/>
          <w:lang w:eastAsia="en-US"/>
        </w:rPr>
        <w:t xml:space="preserve">Секретарь </w:t>
      </w:r>
      <w:r w:rsidRPr="00981996">
        <w:rPr>
          <w:rFonts w:ascii="Times New Roman" w:eastAsia="Times New Roman" w:hAnsi="Times New Roman" w:cs="Times New Roman"/>
          <w:sz w:val="24"/>
          <w:lang w:eastAsia="en-US"/>
        </w:rPr>
        <w:tab/>
        <w:t>Подпись</w:t>
      </w:r>
      <w:r w:rsidRPr="00981996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</w:t>
      </w:r>
      <w:r w:rsidRPr="00981996">
        <w:rPr>
          <w:rFonts w:ascii="Times New Roman" w:eastAsia="Times New Roman" w:hAnsi="Times New Roman" w:cs="Times New Roman"/>
          <w:sz w:val="24"/>
          <w:lang w:eastAsia="en-US"/>
        </w:rPr>
        <w:tab/>
      </w:r>
      <w:proofErr w:type="spellStart"/>
      <w:r w:rsidRPr="00981996">
        <w:rPr>
          <w:rFonts w:ascii="Times New Roman" w:eastAsia="Times New Roman" w:hAnsi="Times New Roman" w:cs="Times New Roman"/>
          <w:sz w:val="24"/>
          <w:lang w:eastAsia="en-US"/>
        </w:rPr>
        <w:t>В.О.Желтко</w:t>
      </w:r>
      <w:proofErr w:type="spellEnd"/>
    </w:p>
    <w:p w14:paraId="6253D6C1" w14:textId="77777777" w:rsidR="00EC1453" w:rsidRDefault="00EC1453"/>
    <w:sectPr w:rsidR="00EC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EE6B" w14:textId="77777777" w:rsidR="00CB6D54" w:rsidRDefault="00CB6D54" w:rsidP="00981996">
      <w:pPr>
        <w:spacing w:after="0" w:line="240" w:lineRule="auto"/>
      </w:pPr>
      <w:r>
        <w:separator/>
      </w:r>
    </w:p>
  </w:endnote>
  <w:endnote w:type="continuationSeparator" w:id="0">
    <w:p w14:paraId="1E6C2ED4" w14:textId="77777777" w:rsidR="00CB6D54" w:rsidRDefault="00CB6D54" w:rsidP="0098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7099" w14:textId="77777777" w:rsidR="00CB6D54" w:rsidRDefault="00CB6D54" w:rsidP="00981996">
      <w:pPr>
        <w:spacing w:after="0" w:line="240" w:lineRule="auto"/>
      </w:pPr>
      <w:r>
        <w:separator/>
      </w:r>
    </w:p>
  </w:footnote>
  <w:footnote w:type="continuationSeparator" w:id="0">
    <w:p w14:paraId="57814670" w14:textId="77777777" w:rsidR="00CB6D54" w:rsidRDefault="00CB6D54" w:rsidP="00981996">
      <w:pPr>
        <w:spacing w:after="0" w:line="240" w:lineRule="auto"/>
      </w:pPr>
      <w:r>
        <w:continuationSeparator/>
      </w:r>
    </w:p>
  </w:footnote>
  <w:footnote w:id="1">
    <w:p w14:paraId="65DB24D6" w14:textId="77777777" w:rsidR="00981996" w:rsidRPr="005C4F06" w:rsidRDefault="00981996" w:rsidP="00981996">
      <w:pPr>
        <w:pStyle w:val="a4"/>
        <w:jc w:val="both"/>
        <w:rPr>
          <w:rFonts w:ascii="Times New Roman" w:hAnsi="Times New Roman"/>
        </w:rPr>
      </w:pPr>
      <w:r w:rsidRPr="005C4F06">
        <w:rPr>
          <w:rStyle w:val="a6"/>
          <w:rFonts w:ascii="Times New Roman" w:hAnsi="Times New Roman"/>
        </w:rPr>
        <w:footnoteRef/>
      </w:r>
      <w:r w:rsidRPr="005C4F06">
        <w:rPr>
          <w:rFonts w:ascii="Times New Roman" w:hAnsi="Times New Roman"/>
        </w:rPr>
        <w:t xml:space="preserve"> В организации, не являющейся источником комплектования государственного архива; в деятельности которой не образуются документы постоянного хранения; ЦЭК вышестоящей организации</w:t>
      </w:r>
      <w:r>
        <w:rPr>
          <w:rFonts w:ascii="Times New Roman" w:hAnsi="Times New Roman"/>
        </w:rPr>
        <w:t xml:space="preserve"> отсутствует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12"/>
    <w:rsid w:val="00617012"/>
    <w:rsid w:val="00981996"/>
    <w:rsid w:val="00CB6D54"/>
    <w:rsid w:val="00DD10D3"/>
    <w:rsid w:val="00E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52B6-4280-4724-A083-55CDCFA5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96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81996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1996"/>
    <w:rPr>
      <w:rFonts w:eastAsia="Times New Roman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81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2020-05-22T08:33:00Z</dcterms:created>
  <dcterms:modified xsi:type="dcterms:W3CDTF">2020-05-22T08:34:00Z</dcterms:modified>
</cp:coreProperties>
</file>