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2" w:rsidRPr="00343848" w:rsidRDefault="008B1582" w:rsidP="008B158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76"/>
      <w:bookmarkEnd w:id="0"/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</w:t>
      </w:r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нахождения в</w:t>
      </w:r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состоянии алкогольного опьянения, состоянии, вызванном потреблением наркотических средств, психотропных веществ, их аналогов, токсических веществ</w:t>
      </w:r>
      <w:r w:rsidR="0034384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с использованием методов промышленного альпинизма;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газоопасные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действующих газопроводах;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кровельные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другие работы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крыше здания;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 действующих электроустановках напряжением свыше 6 кВ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воздушных линиях связи, пересекающих линии электропередачи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контактные провода или расположенных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ними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одних опорах;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изготовлению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применению пиротехнических изделий;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управлению рабочими платформами мобильных подъемных рабочих платформ;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непосредственно связанные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эксплуатацией стационарных котлов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рабочим (расчетным) давлением свыше 4,0 МПа;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непосредственно связанные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транспортировкой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применением агрохимикатов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средств защиты растений;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1.9.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изготовлению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применением пиротехнического инструмента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строительству подземных сооружений специальными способами (цементация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химическое закрепление грунтов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фундаментов, забивка свай, искусственное замораживание грунтов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водопонижение, продавливание тоннельных конструкций под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дамбами, сооружениями, магистралями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водоемами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другие);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 службах движения, пути, подвижного состава, тоннельных сооружений, сигнализации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связи метрополитенов;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управлению автодорожными строительными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общестроительными машинами;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 объектах систем водоснабжения, водоотведения (канализации)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теплоснабжения в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организациях жилищно-коммунального хозяйства;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a82"/>
      <w:bookmarkEnd w:id="1"/>
      <w:r w:rsidRPr="00343848">
        <w:rPr>
          <w:rFonts w:ascii="Times New Roman" w:eastAsia="Times New Roman" w:hAnsi="Times New Roman" w:cs="Times New Roman"/>
          <w:sz w:val="24"/>
          <w:szCs w:val="24"/>
        </w:rPr>
        <w:t>1.14.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строповке грузов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применением кранов мостовых, козловых, башенных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портальных;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непосредственному обеспечению авиационной безопасности;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lastRenderedPageBreak/>
        <w:t>1.16.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эксплуатации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проведению текущего ремонта бортовых средств объективного контроля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наземных средств обработки объективного контроля авиационного оборудования;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диспетчерскому обеспечению полетов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перелетов, осуществляемые аэродромным диспетчерским (авиационно-диспетчерским) пунктом;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непосредственно связанные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организацией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руководством стажировки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практики специалистов управления воздушным движением службы движения;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1.19.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планированию воздушного движения;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1.20.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управлению воздушным движением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закрепленного места диспетчерского пункта «Руление» от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начала буксировки воздушного судна или запроса экипажа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запуск двигателей до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предварительного старта, 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при прилете – от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момента освобождения воздушным судном взлетно-посадочной полосы до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места его стоянки;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1.21.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управлению воздушным движением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поддержанию упорядоченного самолетопотока в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выделенном воздушном пространстве в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утвержденной технологией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одного из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диспетчерских пунктов: 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 районного центра; районного диспетчерского центра; 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a83"/>
      <w:bookmarkEnd w:id="2"/>
      <w:r w:rsidRPr="00343848">
        <w:rPr>
          <w:rFonts w:ascii="Times New Roman" w:eastAsia="Times New Roman" w:hAnsi="Times New Roman" w:cs="Times New Roman"/>
          <w:sz w:val="24"/>
          <w:szCs w:val="24"/>
        </w:rPr>
        <w:t>1.22.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 валке деревьев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лесосеке;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a84"/>
      <w:bookmarkStart w:id="4" w:name="_GoBack"/>
      <w:bookmarkEnd w:id="3"/>
      <w:bookmarkEnd w:id="4"/>
      <w:r w:rsidRPr="00343848">
        <w:rPr>
          <w:rFonts w:ascii="Times New Roman" w:eastAsia="Times New Roman" w:hAnsi="Times New Roman" w:cs="Times New Roman"/>
          <w:sz w:val="24"/>
          <w:szCs w:val="24"/>
        </w:rPr>
        <w:t>1.23.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непосредственно связанные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выполнением полетов воздушных судов летными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кабинными экипажами.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Профессии рабочих: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авиационный техник по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горюче-смазочным материалам;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авиационный техник по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парашютным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аварийно-спасательным средствам;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авиационный техник по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планеру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двигателям;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аэродромный рабочий;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вальщик леса;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взрывник (мастер-взрывник);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взрывник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лесных работах;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водитель погрузчика;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водитель транспортно-уборочной машины;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водитель электро-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автотележки;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выгрузчик древесины из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воды;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газоспасатель;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горноспасатель;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горнорабочий подземный;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lastRenderedPageBreak/>
        <w:t>2.15.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лебедчик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лесосплаве;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лебедчик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трелевке леса;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лебедчик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штабелевке и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погрузке леса;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лесоруб;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2.19.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горных выемочных машин;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2.20.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компрессорных установок;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крана автомобильного;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крана (крановщик);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машинист-крановщик;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погрузочно-доставочной машины;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погрузочной машины;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подземных самоходных машин;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трапов;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шахтных холодильных (аммиачно-холодильных) установок;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2.29.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холодильных установок, занятый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работах с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установками, работающими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аммиаке;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2.30.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машинист штабелеформирующей машины;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2.31.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механизатор (докер-механизатор) комплексной бригады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погрузочно-разгрузочных работах;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2.32.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монтажник строительных конструкций;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2.33.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навальщик-свальщик лесоматериалов;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2.34.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наполнитель баллонов;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2.35.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ремонтник искусственных сооружений;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2.36.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такелажник на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монтаже;</w:t>
      </w:r>
    </w:p>
    <w:p w:rsidR="008B1582" w:rsidRPr="00343848" w:rsidRDefault="008B1582" w:rsidP="008B158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2.37.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тоннельный рабочий;</w:t>
      </w:r>
    </w:p>
    <w:p w:rsidR="00820FE6" w:rsidRPr="00343848" w:rsidRDefault="008B1582" w:rsidP="0034384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48">
        <w:rPr>
          <w:rFonts w:ascii="Times New Roman" w:eastAsia="Times New Roman" w:hAnsi="Times New Roman" w:cs="Times New Roman"/>
          <w:sz w:val="24"/>
          <w:szCs w:val="24"/>
        </w:rPr>
        <w:t>2.38.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транспортировщик в</w:t>
      </w:r>
      <w:r w:rsidRPr="003438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3848">
        <w:rPr>
          <w:rFonts w:ascii="Times New Roman" w:eastAsia="Times New Roman" w:hAnsi="Times New Roman" w:cs="Times New Roman"/>
          <w:sz w:val="24"/>
          <w:szCs w:val="24"/>
        </w:rPr>
        <w:t>литейном производстве.</w:t>
      </w:r>
    </w:p>
    <w:sectPr w:rsidR="00820FE6" w:rsidRPr="0034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B6" w:rsidRDefault="00F86CB6" w:rsidP="00343848">
      <w:pPr>
        <w:spacing w:after="0" w:line="240" w:lineRule="auto"/>
      </w:pPr>
      <w:r>
        <w:separator/>
      </w:r>
    </w:p>
  </w:endnote>
  <w:endnote w:type="continuationSeparator" w:id="0">
    <w:p w:rsidR="00F86CB6" w:rsidRDefault="00F86CB6" w:rsidP="003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B6" w:rsidRDefault="00F86CB6" w:rsidP="00343848">
      <w:pPr>
        <w:spacing w:after="0" w:line="240" w:lineRule="auto"/>
      </w:pPr>
      <w:r>
        <w:separator/>
      </w:r>
    </w:p>
  </w:footnote>
  <w:footnote w:type="continuationSeparator" w:id="0">
    <w:p w:rsidR="00F86CB6" w:rsidRDefault="00F86CB6" w:rsidP="00343848">
      <w:pPr>
        <w:spacing w:after="0" w:line="240" w:lineRule="auto"/>
      </w:pPr>
      <w:r>
        <w:continuationSeparator/>
      </w:r>
    </w:p>
  </w:footnote>
  <w:footnote w:id="1">
    <w:p w:rsidR="00343848" w:rsidRPr="00343848" w:rsidRDefault="00343848" w:rsidP="00343848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4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438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См.</w:t>
      </w:r>
      <w:r w:rsidRPr="0034384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п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hyperlink r:id="rId1" w:anchor="a1" w:tooltip="+" w:history="1">
        <w:r w:rsidRPr="00343848">
          <w:rPr>
            <w:rFonts w:ascii="Times New Roman" w:eastAsia="Times New Roman" w:hAnsi="Times New Roman" w:cs="Times New Roman"/>
            <w:iCs/>
            <w:sz w:val="20"/>
            <w:szCs w:val="20"/>
          </w:rPr>
          <w:t>постановлению</w:t>
        </w:r>
      </w:hyperlink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 xml:space="preserve"> Министерства труда и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социальной защиты Республики Беларусь и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Министерства здравоохранения Республики Беларусь 02.12.2013 №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116/119 (в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редакции постановления Министерства труда и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социальной защиты Республики Беларусь и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Министерства здравоохранения Республики Беларусь 30.04.2020 №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343848">
        <w:rPr>
          <w:rFonts w:ascii="Times New Roman" w:eastAsia="Times New Roman" w:hAnsi="Times New Roman" w:cs="Times New Roman"/>
          <w:iCs/>
          <w:sz w:val="20"/>
          <w:szCs w:val="20"/>
        </w:rPr>
        <w:t>45/47)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2"/>
    <w:rsid w:val="00343848"/>
    <w:rsid w:val="007767FF"/>
    <w:rsid w:val="008B1582"/>
    <w:rsid w:val="00C359BB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C19E"/>
  <w15:chartTrackingRefBased/>
  <w15:docId w15:val="{D13A2106-337A-41BE-BA9E-D258A52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B1582"/>
    <w:rPr>
      <w:color w:val="0000FF"/>
      <w:u w:val="single"/>
    </w:rPr>
  </w:style>
  <w:style w:type="paragraph" w:customStyle="1" w:styleId="titlep">
    <w:name w:val="titlep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B1582"/>
  </w:style>
  <w:style w:type="paragraph" w:customStyle="1" w:styleId="point">
    <w:name w:val="point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cpicomment">
    <w:name w:val="ncpicomment"/>
    <w:basedOn w:val="a"/>
    <w:rsid w:val="008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3438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8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74768&amp;v=5&amp;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6743-F210-4C64-82B3-EEA0BDE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2020-06-26T12:28:00Z</dcterms:created>
  <dcterms:modified xsi:type="dcterms:W3CDTF">2020-07-10T14:56:00Z</dcterms:modified>
</cp:coreProperties>
</file>