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7ECF" w14:textId="77777777" w:rsidR="00B8432E" w:rsidRPr="0040702C" w:rsidRDefault="00B8432E" w:rsidP="00B8432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510AEA1" w14:textId="77777777" w:rsidR="00B8432E" w:rsidRPr="0040702C" w:rsidRDefault="00B8432E" w:rsidP="00B8432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>План семинара-практикума</w:t>
      </w:r>
    </w:p>
    <w:p w14:paraId="7C0831D3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 xml:space="preserve">Занятие 1. </w:t>
      </w:r>
    </w:p>
    <w:tbl>
      <w:tblPr>
        <w:tblStyle w:val="a7"/>
        <w:tblW w:w="9791" w:type="dxa"/>
        <w:tblInd w:w="-459" w:type="dxa"/>
        <w:tblLook w:val="04A0" w:firstRow="1" w:lastRow="0" w:firstColumn="1" w:lastColumn="0" w:noHBand="0" w:noVBand="1"/>
      </w:tblPr>
      <w:tblGrid>
        <w:gridCol w:w="861"/>
        <w:gridCol w:w="5518"/>
        <w:gridCol w:w="3402"/>
        <w:gridCol w:w="10"/>
      </w:tblGrid>
      <w:tr w:rsidR="00B8432E" w:rsidRPr="0040702C" w14:paraId="141CC8CB" w14:textId="77777777" w:rsidTr="00521928">
        <w:tc>
          <w:tcPr>
            <w:tcW w:w="9791" w:type="dxa"/>
            <w:gridSpan w:val="4"/>
          </w:tcPr>
          <w:p w14:paraId="616C5599" w14:textId="77777777" w:rsidR="00B8432E" w:rsidRPr="0040702C" w:rsidRDefault="00B8432E" w:rsidP="00521928">
            <w:pPr>
              <w:pStyle w:val="a5"/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1 - Этап (до 20 мин.)</w:t>
            </w:r>
          </w:p>
        </w:tc>
      </w:tr>
      <w:tr w:rsidR="00B8432E" w:rsidRPr="0040702C" w14:paraId="198C1893" w14:textId="77777777" w:rsidTr="00521928">
        <w:tc>
          <w:tcPr>
            <w:tcW w:w="9791" w:type="dxa"/>
            <w:gridSpan w:val="4"/>
          </w:tcPr>
          <w:p w14:paraId="2F4FD10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14:paraId="2413367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Создать благоприятную обстановку для предстоящей деятельности.</w:t>
            </w:r>
          </w:p>
          <w:p w14:paraId="101C3D4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Определить проблемное поле семинара. </w:t>
            </w:r>
          </w:p>
          <w:p w14:paraId="2668B247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Актуализировать знания и выявить затруднения по теме.</w:t>
            </w:r>
          </w:p>
        </w:tc>
      </w:tr>
      <w:tr w:rsidR="00B8432E" w:rsidRPr="0040702C" w14:paraId="20A9BECA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2E977D8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14:paraId="04B7210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007B990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B8432E" w:rsidRPr="0040702C" w14:paraId="243A722A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2B0915C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8" w:type="dxa"/>
          </w:tcPr>
          <w:p w14:paraId="1695B38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Модератор (М.) знакомит участников (У.) с темой и планом работы семинара-практикума, временными рамками, количеством занятий.</w:t>
            </w:r>
          </w:p>
        </w:tc>
        <w:tc>
          <w:tcPr>
            <w:tcW w:w="3402" w:type="dxa"/>
          </w:tcPr>
          <w:p w14:paraId="0814E24E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с перспективным планом работы семинара-практикума</w:t>
            </w:r>
          </w:p>
        </w:tc>
      </w:tr>
      <w:tr w:rsidR="00B8432E" w:rsidRPr="0040702C" w14:paraId="1F67658B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713A6A5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8" w:type="dxa"/>
          </w:tcPr>
          <w:p w14:paraId="690E933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Работа над формулировкой понятия «образовательная среда».</w:t>
            </w:r>
          </w:p>
          <w:p w14:paraId="6F31792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М. размещает на стенде слово «среда». </w:t>
            </w:r>
          </w:p>
          <w:p w14:paraId="58025391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Предлагает каждому записать ассоциацию, которую вызывает слово «среда» и разместить на стенде. </w:t>
            </w:r>
          </w:p>
          <w:p w14:paraId="6C4CBFB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Делает вывод о многообразии ассоциаций, связанных с данным словом </w:t>
            </w:r>
          </w:p>
        </w:tc>
        <w:tc>
          <w:tcPr>
            <w:tcW w:w="3402" w:type="dxa"/>
          </w:tcPr>
          <w:p w14:paraId="57638162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Бумага, принадлежности для письма</w:t>
            </w:r>
          </w:p>
        </w:tc>
      </w:tr>
      <w:tr w:rsidR="00B8432E" w:rsidRPr="0040702C" w14:paraId="4C53A4BD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5CAF504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8" w:type="dxa"/>
          </w:tcPr>
          <w:p w14:paraId="4CA771E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дополняет коллаж на стенде словом «образовательная» так, чтобы получилось словосочетание «Образовательная среда».</w:t>
            </w:r>
          </w:p>
          <w:p w14:paraId="4EC9C16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Предлагает убрать со стенда слова, не подходящие по смыслу, дополнить теми, которые могут охарактеризовать  представленное понятие.</w:t>
            </w:r>
          </w:p>
        </w:tc>
        <w:tc>
          <w:tcPr>
            <w:tcW w:w="3402" w:type="dxa"/>
          </w:tcPr>
          <w:p w14:paraId="2D0C4F86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Бумага, принадлежности для письма</w:t>
            </w:r>
          </w:p>
        </w:tc>
      </w:tr>
      <w:tr w:rsidR="00B8432E" w:rsidRPr="0040702C" w14:paraId="25CF24E1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3FE3D76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18" w:type="dxa"/>
          </w:tcPr>
          <w:p w14:paraId="22CC589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в течение 5 минут сформулировать собственное определение понятия «образовательная среда».</w:t>
            </w:r>
          </w:p>
          <w:p w14:paraId="146FC3E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анализирует определения, дает научную интерпретацию понятия «Образовательная среда».</w:t>
            </w:r>
          </w:p>
        </w:tc>
        <w:tc>
          <w:tcPr>
            <w:tcW w:w="3402" w:type="dxa"/>
          </w:tcPr>
          <w:p w14:paraId="1EBBDC26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«Образовательная среда»</w:t>
            </w:r>
          </w:p>
          <w:p w14:paraId="27F9661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68272337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16C6840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18" w:type="dxa"/>
          </w:tcPr>
          <w:p w14:paraId="58C32A6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Знакомство с компонентами образовательной среды.</w:t>
            </w:r>
          </w:p>
          <w:p w14:paraId="523D830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знакомит с компонентами образовательной среды. Кратко характеризует их, сознательно опуская характеристику предметно-пространственной среды.</w:t>
            </w:r>
          </w:p>
        </w:tc>
        <w:tc>
          <w:tcPr>
            <w:tcW w:w="3402" w:type="dxa"/>
          </w:tcPr>
          <w:p w14:paraId="1CD9BCA7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«Компоненты образовательной среды»</w:t>
            </w:r>
          </w:p>
        </w:tc>
      </w:tr>
      <w:tr w:rsidR="00B8432E" w:rsidRPr="0040702C" w14:paraId="3F2338F5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407ED8E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18" w:type="dxa"/>
          </w:tcPr>
          <w:p w14:paraId="5D552E8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Работа с таблицей «З-Х-У» (Приложение 1)</w:t>
            </w:r>
          </w:p>
          <w:p w14:paraId="27E5D0F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М. предлагает определить актуальный уровень знаний содержания компонента «Предметно-пространственная среда» У. путем заполнения таблицы «З-Х-У» (знаю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4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хочу узнать </w:t>
            </w:r>
            <w:r w:rsidRPr="0040702C">
              <w:rPr>
                <w:rFonts w:ascii="Times New Roman" w:hAnsi="Times New Roman"/>
                <w:sz w:val="24"/>
                <w:szCs w:val="24"/>
              </w:rPr>
              <w:t xml:space="preserve">- умею) </w:t>
            </w:r>
          </w:p>
        </w:tc>
        <w:tc>
          <w:tcPr>
            <w:tcW w:w="3402" w:type="dxa"/>
          </w:tcPr>
          <w:p w14:paraId="368FA113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Маркеры, ватман, стенд</w:t>
            </w:r>
          </w:p>
        </w:tc>
      </w:tr>
      <w:tr w:rsidR="00B8432E" w:rsidRPr="0040702C" w14:paraId="2244D566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454CEDC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18" w:type="dxa"/>
          </w:tcPr>
          <w:p w14:paraId="334B2F9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Идет совместный анализ  таблицы и коллегиальное определение проблемных вопросов, которые необходимо рассмотреть по теме «Предметно-пространственная среда» в ходе последующих занятий.</w:t>
            </w:r>
          </w:p>
        </w:tc>
        <w:tc>
          <w:tcPr>
            <w:tcW w:w="3402" w:type="dxa"/>
          </w:tcPr>
          <w:p w14:paraId="666E234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на стенде</w:t>
            </w:r>
          </w:p>
          <w:p w14:paraId="2A4B3534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4116CF89" w14:textId="77777777" w:rsidTr="00521928">
        <w:tc>
          <w:tcPr>
            <w:tcW w:w="9791" w:type="dxa"/>
            <w:gridSpan w:val="4"/>
          </w:tcPr>
          <w:p w14:paraId="45BB64CC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2. Основная часть (до 60 мин.)</w:t>
            </w:r>
          </w:p>
        </w:tc>
      </w:tr>
      <w:tr w:rsidR="00B8432E" w:rsidRPr="0040702C" w14:paraId="51A27982" w14:textId="77777777" w:rsidTr="00521928">
        <w:tc>
          <w:tcPr>
            <w:tcW w:w="9791" w:type="dxa"/>
            <w:gridSpan w:val="4"/>
          </w:tcPr>
          <w:p w14:paraId="2324840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14:paraId="4AEAB2E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Актуализировать умения работать с информацией научного содержания.</w:t>
            </w:r>
          </w:p>
          <w:p w14:paraId="28DEFD86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Развивать аналитические способности.</w:t>
            </w:r>
          </w:p>
          <w:p w14:paraId="0DB0C5D7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Совершенствовать культуру педагогического общения в процессе совместной деятельности.</w:t>
            </w:r>
          </w:p>
        </w:tc>
      </w:tr>
      <w:tr w:rsidR="00B8432E" w:rsidRPr="0040702C" w14:paraId="56262714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611C571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18" w:type="dxa"/>
          </w:tcPr>
          <w:p w14:paraId="1746695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Стратегия «Зигзаг».</w:t>
            </w:r>
          </w:p>
          <w:p w14:paraId="03443A3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изучить научный материал и содержательно, со всей полнотой в максимально доступной форме представить характеристику предметно-пространственной среды.</w:t>
            </w:r>
          </w:p>
          <w:p w14:paraId="6B79793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BFFC9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Текст для каждого участника;</w:t>
            </w:r>
          </w:p>
          <w:p w14:paraId="69009377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Маркеры, ватман, клей-карандаш, вырезки из журналов с изображением интерьера детских, групповых комнат, игрушек и т.п.</w:t>
            </w:r>
          </w:p>
        </w:tc>
      </w:tr>
      <w:tr w:rsidR="00B8432E" w:rsidRPr="0040702C" w14:paraId="242C8A28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10B604D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18" w:type="dxa"/>
          </w:tcPr>
          <w:p w14:paraId="31E5103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оценить У. работу каждой группы с точки зрения полноты, доступности, актуальности информации: разместить стикеры под коллажем (зеленый - все отлично; желтый - кое-что требует уточнения; красный - многое требует уточнения и дополнения).</w:t>
            </w:r>
          </w:p>
        </w:tc>
        <w:tc>
          <w:tcPr>
            <w:tcW w:w="3402" w:type="dxa"/>
          </w:tcPr>
          <w:p w14:paraId="3BAAD7FB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Стикеры трех цветов</w:t>
            </w:r>
          </w:p>
        </w:tc>
      </w:tr>
      <w:tr w:rsidR="00B8432E" w:rsidRPr="0040702C" w14:paraId="333F99EE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5BBCEF6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18" w:type="dxa"/>
          </w:tcPr>
          <w:p w14:paraId="7A3A331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М. резюмирует  работу микрогрупп и кратко представляет характеристику предметно-пространственной среды  </w:t>
            </w:r>
          </w:p>
        </w:tc>
        <w:tc>
          <w:tcPr>
            <w:tcW w:w="3402" w:type="dxa"/>
          </w:tcPr>
          <w:p w14:paraId="25C5E06E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Слайд «Характеристика предметно-пространственного компонента образовательной среды» </w:t>
            </w:r>
          </w:p>
        </w:tc>
      </w:tr>
      <w:tr w:rsidR="00B8432E" w:rsidRPr="0040702C" w14:paraId="02B3C482" w14:textId="77777777" w:rsidTr="00521928">
        <w:tc>
          <w:tcPr>
            <w:tcW w:w="9791" w:type="dxa"/>
            <w:gridSpan w:val="4"/>
          </w:tcPr>
          <w:p w14:paraId="2A00FB41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3. Заключительная часть (до 15 мин.)</w:t>
            </w:r>
          </w:p>
        </w:tc>
      </w:tr>
      <w:tr w:rsidR="00B8432E" w:rsidRPr="0040702C" w14:paraId="0296AD9A" w14:textId="77777777" w:rsidTr="00521928">
        <w:tc>
          <w:tcPr>
            <w:tcW w:w="9791" w:type="dxa"/>
            <w:gridSpan w:val="4"/>
          </w:tcPr>
          <w:p w14:paraId="4586652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Проанализировать результаты.</w:t>
            </w:r>
          </w:p>
          <w:p w14:paraId="4FE440CC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Определить степень удовлетворенности участников проведенным занятием.</w:t>
            </w:r>
          </w:p>
        </w:tc>
      </w:tr>
      <w:tr w:rsidR="00B8432E" w:rsidRPr="0040702C" w14:paraId="59CAF49F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698E981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18" w:type="dxa"/>
          </w:tcPr>
          <w:p w14:paraId="1E6E0F4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«З-Х-У».</w:t>
            </w:r>
          </w:p>
          <w:p w14:paraId="7F4C6AC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рассмотреть еще раз таблицу и определить, какие проблемные вопросы рассмотрены в полной мере (перешли из разряда «Хочу узнать» в разряд «Знаю»)</w:t>
            </w:r>
          </w:p>
          <w:p w14:paraId="31AA6F8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Резюмирует ответы.</w:t>
            </w:r>
          </w:p>
        </w:tc>
        <w:tc>
          <w:tcPr>
            <w:tcW w:w="3402" w:type="dxa"/>
          </w:tcPr>
          <w:p w14:paraId="72845558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</w:t>
            </w:r>
          </w:p>
        </w:tc>
      </w:tr>
      <w:tr w:rsidR="00B8432E" w:rsidRPr="0040702C" w14:paraId="43BA4E9F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5A17681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18" w:type="dxa"/>
          </w:tcPr>
          <w:p w14:paraId="4F00ABD2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14:paraId="67CC67F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озвучивает домашнее задание: составить карту анализа предметно-пространственной среды одного из помещений учреждения дошкольного образования путем «слепого» выбора:  необходимо взять любую карточку.</w:t>
            </w:r>
          </w:p>
          <w:p w14:paraId="27BE2071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К следующему заседанию необходимо  распечатать составленную карту.</w:t>
            </w:r>
          </w:p>
        </w:tc>
        <w:tc>
          <w:tcPr>
            <w:tcW w:w="3402" w:type="dxa"/>
          </w:tcPr>
          <w:p w14:paraId="43EF462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«Домашнее задание»,</w:t>
            </w:r>
          </w:p>
          <w:p w14:paraId="4D620082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листки с указанием помещения </w:t>
            </w:r>
          </w:p>
        </w:tc>
      </w:tr>
      <w:tr w:rsidR="00B8432E" w:rsidRPr="0040702C" w14:paraId="72B54F69" w14:textId="77777777" w:rsidTr="00521928">
        <w:trPr>
          <w:gridAfter w:val="1"/>
          <w:wAfter w:w="10" w:type="dxa"/>
        </w:trPr>
        <w:tc>
          <w:tcPr>
            <w:tcW w:w="861" w:type="dxa"/>
          </w:tcPr>
          <w:p w14:paraId="5D6709F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18" w:type="dxa"/>
          </w:tcPr>
          <w:p w14:paraId="54F651A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«Рефлексивная мишень».</w:t>
            </w:r>
          </w:p>
          <w:p w14:paraId="08A63B7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высказывается о степени выполнения поставленных задач на заседании.</w:t>
            </w:r>
          </w:p>
          <w:p w14:paraId="6C453ED7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Предлагает оценить собственную деятельность, деятельность модератора,  содержание, методы и формы занятия</w:t>
            </w:r>
          </w:p>
        </w:tc>
        <w:tc>
          <w:tcPr>
            <w:tcW w:w="3402" w:type="dxa"/>
          </w:tcPr>
          <w:p w14:paraId="3788B7CA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Изображение мишени,</w:t>
            </w:r>
          </w:p>
          <w:p w14:paraId="12FF99A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маркеры или фломастеры</w:t>
            </w:r>
          </w:p>
        </w:tc>
      </w:tr>
    </w:tbl>
    <w:p w14:paraId="30B46981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1440452B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lastRenderedPageBreak/>
        <w:t xml:space="preserve">Занятие 2. </w:t>
      </w:r>
    </w:p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861"/>
        <w:gridCol w:w="5376"/>
        <w:gridCol w:w="3402"/>
      </w:tblGrid>
      <w:tr w:rsidR="00B8432E" w:rsidRPr="0040702C" w14:paraId="2011EA6A" w14:textId="77777777" w:rsidTr="00521928">
        <w:tc>
          <w:tcPr>
            <w:tcW w:w="9639" w:type="dxa"/>
            <w:gridSpan w:val="3"/>
          </w:tcPr>
          <w:p w14:paraId="00AA4B28" w14:textId="77777777" w:rsidR="00B8432E" w:rsidRPr="0040702C" w:rsidRDefault="00B8432E" w:rsidP="00521928">
            <w:pPr>
              <w:pStyle w:val="a5"/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1 - Этап (до 20 мин.)</w:t>
            </w:r>
          </w:p>
        </w:tc>
      </w:tr>
      <w:tr w:rsidR="00B8432E" w:rsidRPr="0040702C" w14:paraId="3522E691" w14:textId="77777777" w:rsidTr="00521928">
        <w:tc>
          <w:tcPr>
            <w:tcW w:w="9639" w:type="dxa"/>
            <w:gridSpan w:val="3"/>
          </w:tcPr>
          <w:p w14:paraId="6A5AB6C7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Актуализировать знания участников мероприятия о предметно-пространственной среде как компоненте образовательной среды учреждения дошкольного образования.</w:t>
            </w:r>
          </w:p>
        </w:tc>
      </w:tr>
      <w:tr w:rsidR="00B8432E" w:rsidRPr="0040702C" w14:paraId="1B646F18" w14:textId="77777777" w:rsidTr="00521928">
        <w:tc>
          <w:tcPr>
            <w:tcW w:w="861" w:type="dxa"/>
          </w:tcPr>
          <w:p w14:paraId="16F42AF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76" w:type="dxa"/>
          </w:tcPr>
          <w:p w14:paraId="3021C50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1A8FD82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B8432E" w:rsidRPr="0040702C" w14:paraId="71CF210D" w14:textId="77777777" w:rsidTr="00521928">
        <w:tc>
          <w:tcPr>
            <w:tcW w:w="861" w:type="dxa"/>
          </w:tcPr>
          <w:p w14:paraId="7706A92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</w:tcPr>
          <w:p w14:paraId="559461A2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Задание «Продолжи предложение».</w:t>
            </w:r>
          </w:p>
          <w:p w14:paraId="387278A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Каждый участник должен продолжить фразу в письменном виде, озвучить ее и прикрепить на стенде. </w:t>
            </w:r>
          </w:p>
        </w:tc>
        <w:tc>
          <w:tcPr>
            <w:tcW w:w="3402" w:type="dxa"/>
          </w:tcPr>
          <w:p w14:paraId="1A8BF26B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Заготовки фраз,</w:t>
            </w:r>
          </w:p>
          <w:p w14:paraId="05DFB27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стенд, магниты, бумага, принадлежности для письма</w:t>
            </w:r>
          </w:p>
        </w:tc>
      </w:tr>
      <w:tr w:rsidR="00B8432E" w:rsidRPr="0040702C" w14:paraId="740D1221" w14:textId="77777777" w:rsidTr="00521928">
        <w:tc>
          <w:tcPr>
            <w:tcW w:w="861" w:type="dxa"/>
          </w:tcPr>
          <w:p w14:paraId="3233E00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</w:tcPr>
          <w:p w14:paraId="0B26C44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 Модератор анализирует выполненное задание. </w:t>
            </w:r>
          </w:p>
        </w:tc>
        <w:tc>
          <w:tcPr>
            <w:tcW w:w="3402" w:type="dxa"/>
          </w:tcPr>
          <w:p w14:paraId="69441601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0DAB0043" w14:textId="77777777" w:rsidTr="00521928">
        <w:tc>
          <w:tcPr>
            <w:tcW w:w="861" w:type="dxa"/>
          </w:tcPr>
          <w:p w14:paraId="347D802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</w:tcPr>
          <w:p w14:paraId="4DAA8E9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Работа с таблицей «З-Х-У».</w:t>
            </w:r>
          </w:p>
          <w:p w14:paraId="232E288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обратиться к таблице и определить для рассмотрения на заседании проблему анализа предметно-пространственной среды в учреждении дошкольного образования</w:t>
            </w:r>
          </w:p>
        </w:tc>
        <w:tc>
          <w:tcPr>
            <w:tcW w:w="3402" w:type="dxa"/>
          </w:tcPr>
          <w:p w14:paraId="3CD68B4E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 «Предметно-пространственная среда»  занятия №1</w:t>
            </w:r>
          </w:p>
        </w:tc>
      </w:tr>
      <w:tr w:rsidR="00B8432E" w:rsidRPr="0040702C" w14:paraId="4DBCC137" w14:textId="77777777" w:rsidTr="00521928">
        <w:tc>
          <w:tcPr>
            <w:tcW w:w="9639" w:type="dxa"/>
            <w:gridSpan w:val="3"/>
          </w:tcPr>
          <w:p w14:paraId="7435C468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2. Основная часть (до 100 мин.)</w:t>
            </w:r>
          </w:p>
        </w:tc>
      </w:tr>
      <w:tr w:rsidR="00B8432E" w:rsidRPr="0040702C" w14:paraId="7E0A3994" w14:textId="77777777" w:rsidTr="00521928">
        <w:tc>
          <w:tcPr>
            <w:tcW w:w="9639" w:type="dxa"/>
            <w:gridSpan w:val="3"/>
          </w:tcPr>
          <w:p w14:paraId="5D4D498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Развивать аналитические способности педагогических работников.</w:t>
            </w:r>
          </w:p>
          <w:p w14:paraId="79098A44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Совершенствовать культуру педагогического общения в процессе совместной деятельности.</w:t>
            </w:r>
          </w:p>
        </w:tc>
      </w:tr>
      <w:tr w:rsidR="00B8432E" w:rsidRPr="0040702C" w14:paraId="252D053B" w14:textId="77777777" w:rsidTr="00521928">
        <w:tc>
          <w:tcPr>
            <w:tcW w:w="861" w:type="dxa"/>
          </w:tcPr>
          <w:p w14:paraId="694FCBB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</w:tcPr>
          <w:p w14:paraId="3547FDE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14:paraId="25E57F5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У. распределяются по группам в соответствии с тематикой выполненного домашнего задания - составленных карт анализа предметно-пространственной среды.</w:t>
            </w:r>
          </w:p>
          <w:p w14:paraId="7053B57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сообщает задание: необходимо, ознакомившись с картами каждого участника группы, составить общую, которая наиболее полно позволит провести анализ. Карта представляется в 2 экземплярах – 1-экземпляр для тиражирования по количеству участников микрогруппы, 2-й экземпляр – для демонстрации на стенд.</w:t>
            </w:r>
          </w:p>
        </w:tc>
        <w:tc>
          <w:tcPr>
            <w:tcW w:w="3402" w:type="dxa"/>
          </w:tcPr>
          <w:p w14:paraId="5665E6FB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Стенд, магниты, бумага, принадлежности для письма</w:t>
            </w:r>
          </w:p>
          <w:p w14:paraId="1E5B071F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2A9354F1" w14:textId="77777777" w:rsidTr="00521928">
        <w:tc>
          <w:tcPr>
            <w:tcW w:w="861" w:type="dxa"/>
          </w:tcPr>
          <w:p w14:paraId="4B2E818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</w:tcPr>
          <w:p w14:paraId="522BCA6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Каждая группа озвучивает свою карту и демонстрирует ее на стенде. В это время технический помощник М. занимается тиражированием представленных экземпляров.</w:t>
            </w:r>
          </w:p>
        </w:tc>
        <w:tc>
          <w:tcPr>
            <w:tcW w:w="3402" w:type="dxa"/>
          </w:tcPr>
          <w:p w14:paraId="750060E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157EAA53" w14:textId="77777777" w:rsidTr="00521928">
        <w:tc>
          <w:tcPr>
            <w:tcW w:w="861" w:type="dxa"/>
          </w:tcPr>
          <w:p w14:paraId="712E6A4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</w:tcPr>
          <w:p w14:paraId="1CB11A7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Экскурсия по учреждению дошкольного образования.</w:t>
            </w:r>
          </w:p>
          <w:p w14:paraId="5151F37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Для У. заседания организуется экскурсия по учреждению с целью ознакомления с предметно-пространственной средой.</w:t>
            </w:r>
          </w:p>
          <w:p w14:paraId="4FF6161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выполнение практического задания: согласно составленным картам провести анализ предметно</w:t>
            </w:r>
            <w:r w:rsidRPr="008F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02C">
              <w:rPr>
                <w:rFonts w:ascii="Times New Roman" w:hAnsi="Times New Roman"/>
                <w:sz w:val="24"/>
                <w:szCs w:val="24"/>
              </w:rPr>
              <w:t>- пространственной среды учреждения.</w:t>
            </w:r>
          </w:p>
        </w:tc>
        <w:tc>
          <w:tcPr>
            <w:tcW w:w="3402" w:type="dxa"/>
          </w:tcPr>
          <w:p w14:paraId="2EB94AF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35363A9E" w14:textId="77777777" w:rsidTr="00521928">
        <w:tc>
          <w:tcPr>
            <w:tcW w:w="861" w:type="dxa"/>
          </w:tcPr>
          <w:p w14:paraId="3758E08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14:paraId="67AAABF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Анализ выполнения практического задания</w:t>
            </w:r>
          </w:p>
          <w:p w14:paraId="199394B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lastRenderedPageBreak/>
              <w:t>М. предлагает обсудить в группах, насколько информативна составленная ими карта анализа и доработать ее для последующего использования в своей работе.</w:t>
            </w:r>
          </w:p>
          <w:p w14:paraId="4DBD31F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Доработанный вариант необходимо представить аудитории для демонстрации и  обсуждения.</w:t>
            </w:r>
          </w:p>
          <w:p w14:paraId="6E32590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F016C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768BD034" w14:textId="77777777" w:rsidTr="00521928">
        <w:tc>
          <w:tcPr>
            <w:tcW w:w="9639" w:type="dxa"/>
            <w:gridSpan w:val="3"/>
          </w:tcPr>
          <w:p w14:paraId="7C738394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3. Заключительная часть (до 20мин.)</w:t>
            </w:r>
          </w:p>
        </w:tc>
      </w:tr>
      <w:tr w:rsidR="00B8432E" w:rsidRPr="0040702C" w14:paraId="5383B07B" w14:textId="77777777" w:rsidTr="00521928">
        <w:tc>
          <w:tcPr>
            <w:tcW w:w="9639" w:type="dxa"/>
            <w:gridSpan w:val="3"/>
          </w:tcPr>
          <w:p w14:paraId="6CBF5C7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Проанализировать полученные  результаты.</w:t>
            </w:r>
          </w:p>
          <w:p w14:paraId="044A3724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Определить степень удовлетворенности участников семинара-практикума проведенным занятием.</w:t>
            </w:r>
          </w:p>
          <w:p w14:paraId="2E321CB2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6925A314" w14:textId="77777777" w:rsidTr="00521928">
        <w:tc>
          <w:tcPr>
            <w:tcW w:w="861" w:type="dxa"/>
          </w:tcPr>
          <w:p w14:paraId="7E16340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76" w:type="dxa"/>
          </w:tcPr>
          <w:p w14:paraId="34D6C61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</w:t>
            </w:r>
          </w:p>
          <w:p w14:paraId="2E7B0AC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рассмотреть еще раз таблицу и определить, какие проблемные вопросы рассмотрены в полной мере (перешли из разряда «Хочу узнать» в разряд «Знаю»)</w:t>
            </w:r>
          </w:p>
          <w:p w14:paraId="4159F9C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Резюмирует ответы.</w:t>
            </w:r>
          </w:p>
        </w:tc>
        <w:tc>
          <w:tcPr>
            <w:tcW w:w="3402" w:type="dxa"/>
          </w:tcPr>
          <w:p w14:paraId="33D0B7B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</w:t>
            </w:r>
          </w:p>
        </w:tc>
      </w:tr>
      <w:tr w:rsidR="00B8432E" w:rsidRPr="0040702C" w14:paraId="0C1A9072" w14:textId="77777777" w:rsidTr="00521928">
        <w:tc>
          <w:tcPr>
            <w:tcW w:w="861" w:type="dxa"/>
          </w:tcPr>
          <w:p w14:paraId="63EE12C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76" w:type="dxa"/>
          </w:tcPr>
          <w:p w14:paraId="3F5428D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14:paraId="1AAF052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М. озвучивает домашнее задание: в течение последующей недели после </w:t>
            </w:r>
            <w:r w:rsidRPr="00EB1476">
              <w:rPr>
                <w:rFonts w:ascii="Times New Roman" w:hAnsi="Times New Roman"/>
                <w:color w:val="FF0000"/>
                <w:sz w:val="24"/>
                <w:szCs w:val="24"/>
              </w:rPr>
              <w:t>заседания</w:t>
            </w:r>
            <w:r w:rsidRPr="0040702C">
              <w:rPr>
                <w:rFonts w:ascii="Times New Roman" w:hAnsi="Times New Roman"/>
                <w:sz w:val="24"/>
                <w:szCs w:val="24"/>
              </w:rPr>
              <w:t xml:space="preserve"> каждый участник получит пакет карт анализа предметно-пространственной среды учреждения. Задание: провести анализ предметно-пространственной среды своего учреждения, по его результатам разработать проект «Конструирование предметно-пространственной среды в учреждении дошкольного образования»</w:t>
            </w:r>
          </w:p>
          <w:p w14:paraId="4764EB6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05A89B07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«Домашнее задание»</w:t>
            </w:r>
          </w:p>
          <w:p w14:paraId="30501AA2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7AF9B8CD" w14:textId="77777777" w:rsidTr="00521928">
        <w:tc>
          <w:tcPr>
            <w:tcW w:w="861" w:type="dxa"/>
          </w:tcPr>
          <w:p w14:paraId="722425DA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76" w:type="dxa"/>
          </w:tcPr>
          <w:p w14:paraId="6FCCFE20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«Лесенка успеха».</w:t>
            </w:r>
          </w:p>
          <w:p w14:paraId="263DFB0D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М. высказывается о степени выполнения поставленных задач на </w:t>
            </w:r>
            <w:r w:rsidRPr="00EB1476">
              <w:rPr>
                <w:rFonts w:ascii="Times New Roman" w:hAnsi="Times New Roman"/>
                <w:color w:val="FF0000"/>
                <w:sz w:val="24"/>
                <w:szCs w:val="24"/>
              </w:rPr>
              <w:t>заседании</w:t>
            </w:r>
            <w:r w:rsidRPr="00407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4EB14" w14:textId="77777777" w:rsidR="00B8432E" w:rsidRPr="00EB1476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Предлагает оценить собственную деятельность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D4B317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Изображение лесенки,</w:t>
            </w:r>
          </w:p>
          <w:p w14:paraId="38B460FE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маркеры или фломастеры</w:t>
            </w:r>
          </w:p>
        </w:tc>
      </w:tr>
    </w:tbl>
    <w:p w14:paraId="59338A14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294519FA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5B025732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03D80F08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 xml:space="preserve">Занятие 3. </w:t>
      </w:r>
    </w:p>
    <w:p w14:paraId="12C54EAC" w14:textId="77777777" w:rsidR="00B8432E" w:rsidRPr="0040702C" w:rsidRDefault="00B8432E" w:rsidP="00B8432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40702C">
        <w:rPr>
          <w:rFonts w:ascii="Times New Roman" w:hAnsi="Times New Roman"/>
          <w:sz w:val="24"/>
          <w:szCs w:val="24"/>
        </w:rPr>
        <w:t>модератор не позднее, чем за месяц,</w:t>
      </w:r>
      <w:r w:rsidRPr="0040702C">
        <w:rPr>
          <w:rFonts w:ascii="Times New Roman" w:hAnsi="Times New Roman"/>
          <w:b/>
          <w:sz w:val="24"/>
          <w:szCs w:val="24"/>
        </w:rPr>
        <w:t xml:space="preserve"> </w:t>
      </w:r>
      <w:r w:rsidRPr="0040702C">
        <w:rPr>
          <w:rFonts w:ascii="Times New Roman" w:hAnsi="Times New Roman"/>
          <w:sz w:val="24"/>
          <w:szCs w:val="24"/>
        </w:rPr>
        <w:t xml:space="preserve">предлагает участникам </w:t>
      </w:r>
      <w:r w:rsidRPr="00EB1476">
        <w:rPr>
          <w:rFonts w:ascii="Times New Roman" w:hAnsi="Times New Roman"/>
          <w:color w:val="FF0000"/>
          <w:sz w:val="24"/>
          <w:szCs w:val="24"/>
        </w:rPr>
        <w:t>заседания</w:t>
      </w:r>
      <w:r w:rsidRPr="0040702C">
        <w:rPr>
          <w:rFonts w:ascii="Times New Roman" w:hAnsi="Times New Roman"/>
          <w:sz w:val="24"/>
          <w:szCs w:val="24"/>
        </w:rPr>
        <w:t xml:space="preserve"> заявить свой проект для публичного обсуждения. Участники за неделю до </w:t>
      </w:r>
      <w:r w:rsidRPr="00EB1476">
        <w:rPr>
          <w:rFonts w:ascii="Times New Roman" w:hAnsi="Times New Roman"/>
          <w:color w:val="FF0000"/>
          <w:sz w:val="24"/>
          <w:szCs w:val="24"/>
        </w:rPr>
        <w:t>заседания</w:t>
      </w:r>
      <w:r w:rsidRPr="0040702C">
        <w:rPr>
          <w:rFonts w:ascii="Times New Roman" w:hAnsi="Times New Roman"/>
          <w:sz w:val="24"/>
          <w:szCs w:val="24"/>
        </w:rPr>
        <w:t xml:space="preserve">  представляют описание проекта. Модератор выбирает наиболее интересные для представления.</w:t>
      </w:r>
    </w:p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861"/>
        <w:gridCol w:w="5376"/>
        <w:gridCol w:w="3402"/>
      </w:tblGrid>
      <w:tr w:rsidR="00B8432E" w:rsidRPr="0040702C" w14:paraId="468DEE74" w14:textId="77777777" w:rsidTr="00521928">
        <w:tc>
          <w:tcPr>
            <w:tcW w:w="9639" w:type="dxa"/>
            <w:gridSpan w:val="3"/>
          </w:tcPr>
          <w:p w14:paraId="3667C8C5" w14:textId="77777777" w:rsidR="00B8432E" w:rsidRPr="0040702C" w:rsidRDefault="00B8432E" w:rsidP="00521928">
            <w:pPr>
              <w:pStyle w:val="a5"/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1 - Этап (до 10 мин.)</w:t>
            </w:r>
          </w:p>
        </w:tc>
      </w:tr>
      <w:tr w:rsidR="00B8432E" w:rsidRPr="0040702C" w14:paraId="5D304D1C" w14:textId="77777777" w:rsidTr="00521928">
        <w:trPr>
          <w:trHeight w:val="854"/>
        </w:trPr>
        <w:tc>
          <w:tcPr>
            <w:tcW w:w="9639" w:type="dxa"/>
            <w:gridSpan w:val="3"/>
          </w:tcPr>
          <w:p w14:paraId="4E01BD8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Развивать  индивидуальное сознания, творческое мышление у участников мероприятия.</w:t>
            </w:r>
          </w:p>
          <w:p w14:paraId="33D067F1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Создать положительно-эмоциональное настроение.</w:t>
            </w:r>
          </w:p>
        </w:tc>
      </w:tr>
      <w:tr w:rsidR="00B8432E" w:rsidRPr="0040702C" w14:paraId="307BF18C" w14:textId="77777777" w:rsidTr="00521928">
        <w:tc>
          <w:tcPr>
            <w:tcW w:w="861" w:type="dxa"/>
          </w:tcPr>
          <w:p w14:paraId="210B0CB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76" w:type="dxa"/>
          </w:tcPr>
          <w:p w14:paraId="3FF42871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14:paraId="14C04DF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B8432E" w:rsidRPr="0040702C" w14:paraId="6D49D41B" w14:textId="77777777" w:rsidTr="00521928">
        <w:tc>
          <w:tcPr>
            <w:tcW w:w="861" w:type="dxa"/>
          </w:tcPr>
          <w:p w14:paraId="1DEE422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</w:tcPr>
          <w:p w14:paraId="586CB825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Метод «Самооценка».</w:t>
            </w:r>
          </w:p>
          <w:p w14:paraId="5DE14572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lastRenderedPageBreak/>
              <w:t>У. предлагается система утверждений, по которым каждому необходимо дать самооценку, выбрав один из предложенных вариантов: высокая, адекватная, низкая.</w:t>
            </w:r>
          </w:p>
          <w:p w14:paraId="263216B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Модератор анализирует выполненное задание.</w:t>
            </w:r>
          </w:p>
        </w:tc>
        <w:tc>
          <w:tcPr>
            <w:tcW w:w="3402" w:type="dxa"/>
          </w:tcPr>
          <w:p w14:paraId="6A9EE87C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725D0D76" w14:textId="77777777" w:rsidTr="00521928">
        <w:tc>
          <w:tcPr>
            <w:tcW w:w="9639" w:type="dxa"/>
            <w:gridSpan w:val="3"/>
          </w:tcPr>
          <w:p w14:paraId="445B01B3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2. Основная часть (до 100 мин.)</w:t>
            </w:r>
          </w:p>
        </w:tc>
      </w:tr>
      <w:tr w:rsidR="00B8432E" w:rsidRPr="0040702C" w14:paraId="6A02A67C" w14:textId="77777777" w:rsidTr="00521928">
        <w:tc>
          <w:tcPr>
            <w:tcW w:w="9639" w:type="dxa"/>
            <w:gridSpan w:val="3"/>
          </w:tcPr>
          <w:p w14:paraId="76DA551C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Развивать аналитические способности педагогических работников.</w:t>
            </w:r>
          </w:p>
          <w:p w14:paraId="31000D15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Совершенствовать культуру педагогического общения в процессе совместной деятельности.</w:t>
            </w:r>
          </w:p>
        </w:tc>
      </w:tr>
      <w:tr w:rsidR="00B8432E" w:rsidRPr="0040702C" w14:paraId="0D4D6355" w14:textId="77777777" w:rsidTr="00521928">
        <w:tc>
          <w:tcPr>
            <w:tcW w:w="861" w:type="dxa"/>
          </w:tcPr>
          <w:p w14:paraId="02B9C44F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</w:tcPr>
          <w:p w14:paraId="2BACB556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Составление критериев оценки проекта.</w:t>
            </w:r>
          </w:p>
          <w:p w14:paraId="1BB5654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Участники сообща вырабатывают единые критерии для последующего обсуждения представленных проектов.</w:t>
            </w:r>
          </w:p>
        </w:tc>
        <w:tc>
          <w:tcPr>
            <w:tcW w:w="3402" w:type="dxa"/>
          </w:tcPr>
          <w:p w14:paraId="18FB5F1D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Стенд, магниты, бумага, принадлежности для письма</w:t>
            </w:r>
          </w:p>
          <w:p w14:paraId="7E7C9AD9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15DF99BE" w14:textId="77777777" w:rsidTr="00521928">
        <w:tc>
          <w:tcPr>
            <w:tcW w:w="861" w:type="dxa"/>
          </w:tcPr>
          <w:p w14:paraId="6CE867F4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</w:tcPr>
          <w:p w14:paraId="2AE8DEB3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Презентация проектов с обсуждением.</w:t>
            </w:r>
          </w:p>
        </w:tc>
        <w:tc>
          <w:tcPr>
            <w:tcW w:w="3402" w:type="dxa"/>
          </w:tcPr>
          <w:p w14:paraId="42B43199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Технические средства, стенд</w:t>
            </w:r>
          </w:p>
        </w:tc>
      </w:tr>
      <w:tr w:rsidR="00B8432E" w:rsidRPr="0040702C" w14:paraId="2AAFAA12" w14:textId="77777777" w:rsidTr="00521928">
        <w:tc>
          <w:tcPr>
            <w:tcW w:w="861" w:type="dxa"/>
          </w:tcPr>
          <w:p w14:paraId="3E19DBB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</w:tcPr>
          <w:p w14:paraId="010F2FE9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подводит итоги презентации проектов. Обращает внимание на стиль общения аудитории, на содержание и оригинальность презентаций, глубину и методическую грамотность поставленных вопросов и полученных ответов.</w:t>
            </w:r>
          </w:p>
        </w:tc>
        <w:tc>
          <w:tcPr>
            <w:tcW w:w="3402" w:type="dxa"/>
          </w:tcPr>
          <w:p w14:paraId="3EADC01B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47D55DF9" w14:textId="77777777" w:rsidTr="00521928">
        <w:tc>
          <w:tcPr>
            <w:tcW w:w="9639" w:type="dxa"/>
            <w:gridSpan w:val="3"/>
          </w:tcPr>
          <w:p w14:paraId="301C46D0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2C">
              <w:rPr>
                <w:rFonts w:ascii="Times New Roman" w:hAnsi="Times New Roman"/>
                <w:b/>
                <w:sz w:val="24"/>
                <w:szCs w:val="24"/>
              </w:rPr>
              <w:t>3. Заключительная часть (до 20мин.)</w:t>
            </w:r>
          </w:p>
        </w:tc>
      </w:tr>
      <w:tr w:rsidR="00B8432E" w:rsidRPr="0040702C" w14:paraId="42245A9F" w14:textId="77777777" w:rsidTr="00521928">
        <w:tc>
          <w:tcPr>
            <w:tcW w:w="9639" w:type="dxa"/>
            <w:gridSpan w:val="3"/>
          </w:tcPr>
          <w:p w14:paraId="5F82ED13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Задачи: Проанализировать полученные результаты.</w:t>
            </w:r>
          </w:p>
          <w:p w14:paraId="3CCDE704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Определить степень удовлетворенности участников проведенным занятием и результативностью работы семинара-практикума.</w:t>
            </w:r>
          </w:p>
        </w:tc>
      </w:tr>
      <w:tr w:rsidR="00B8432E" w:rsidRPr="0040702C" w14:paraId="30901435" w14:textId="77777777" w:rsidTr="00521928">
        <w:tc>
          <w:tcPr>
            <w:tcW w:w="861" w:type="dxa"/>
          </w:tcPr>
          <w:p w14:paraId="07B55B42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76" w:type="dxa"/>
          </w:tcPr>
          <w:p w14:paraId="537AB01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Таблица «З-Х-У».</w:t>
            </w:r>
          </w:p>
          <w:p w14:paraId="24C35122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рассмотреть еще раз таблицу и определить, какие проблемные вопросы остались нераскрытыми.</w:t>
            </w:r>
          </w:p>
          <w:p w14:paraId="740C3DD8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Резюмирует ответы.</w:t>
            </w:r>
          </w:p>
          <w:p w14:paraId="14AD8607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Предлагает обратиться к научно-методической литературе.</w:t>
            </w:r>
          </w:p>
        </w:tc>
        <w:tc>
          <w:tcPr>
            <w:tcW w:w="3402" w:type="dxa"/>
          </w:tcPr>
          <w:p w14:paraId="5FFB6613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 xml:space="preserve">Таблица «З-Х-У» </w:t>
            </w:r>
          </w:p>
          <w:p w14:paraId="4A87D532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Слайд «Литература»</w:t>
            </w:r>
          </w:p>
          <w:p w14:paraId="580AC763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2E" w:rsidRPr="0040702C" w14:paraId="4570DB9C" w14:textId="77777777" w:rsidTr="00521928">
        <w:tc>
          <w:tcPr>
            <w:tcW w:w="861" w:type="dxa"/>
          </w:tcPr>
          <w:p w14:paraId="2263F6AB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76" w:type="dxa"/>
          </w:tcPr>
          <w:p w14:paraId="6FFAC78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Рефлексивный круг</w:t>
            </w:r>
          </w:p>
          <w:p w14:paraId="02C6465E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М. предлагает рассказать о своем эмоциональном состоянии на протяжении занятий? Чем он был полезен для вас? Как оцениваете свое участие в семинаре?</w:t>
            </w:r>
          </w:p>
          <w:p w14:paraId="0B86250C" w14:textId="77777777" w:rsidR="00B8432E" w:rsidRPr="0040702C" w:rsidRDefault="00B8432E" w:rsidP="00521928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02C">
              <w:rPr>
                <w:rFonts w:ascii="Times New Roman" w:hAnsi="Times New Roman"/>
                <w:sz w:val="24"/>
                <w:szCs w:val="24"/>
              </w:rPr>
              <w:t>Рефлексивный круг завершает модератор, резюмируя услышанное.</w:t>
            </w:r>
          </w:p>
        </w:tc>
        <w:tc>
          <w:tcPr>
            <w:tcW w:w="3402" w:type="dxa"/>
          </w:tcPr>
          <w:p w14:paraId="3447E6DF" w14:textId="77777777" w:rsidR="00B8432E" w:rsidRPr="0040702C" w:rsidRDefault="00B8432E" w:rsidP="00521928">
            <w:pPr>
              <w:pStyle w:val="a5"/>
              <w:tabs>
                <w:tab w:val="left" w:pos="1976"/>
              </w:tabs>
              <w:spacing w:line="240" w:lineRule="atLeast"/>
              <w:ind w:left="0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A5BBC4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1220FFF5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70824DC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E7AD102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8B0FF56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9405643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43A483E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AF24EC3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Приложения </w:t>
      </w:r>
    </w:p>
    <w:p w14:paraId="7CC45951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Приложение 1.</w:t>
      </w:r>
    </w:p>
    <w:p w14:paraId="13A36766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0702C">
        <w:rPr>
          <w:rFonts w:ascii="Times New Roman" w:hAnsi="Times New Roman"/>
          <w:b/>
          <w:sz w:val="24"/>
          <w:szCs w:val="24"/>
        </w:rPr>
        <w:t>Описание метода «Таблица З-Х-У».</w:t>
      </w:r>
    </w:p>
    <w:p w14:paraId="7EC267FA" w14:textId="77777777" w:rsidR="00B8432E" w:rsidRPr="0040702C" w:rsidRDefault="00B8432E" w:rsidP="00B8432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070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Знаю. Хочу знать. Умею. Сокращенно ЗХУ — интерактивный методический прием, направленный на развитие обратной связи в познавательном процессе. Впервые о нем заговорили в 1986 году, после презентации Донны Огл, профессора из Чикаго. Позднее этот прием стал активно применяться в педагогической практике.</w:t>
      </w:r>
    </w:p>
    <w:p w14:paraId="031BDD4E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0702C">
        <w:rPr>
          <w:color w:val="000000"/>
        </w:rPr>
        <w:t>При применении таблицы ЗХУ происходит, двустороння активность: как со стороны модератора, так и со стороны участников семинара.</w:t>
      </w:r>
    </w:p>
    <w:p w14:paraId="5F05B9FF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0702C">
        <w:rPr>
          <w:color w:val="000000"/>
        </w:rPr>
        <w:t xml:space="preserve"> </w:t>
      </w:r>
      <w:r w:rsidRPr="00DC337F">
        <w:rPr>
          <w:color w:val="000000"/>
        </w:rPr>
        <w:tab/>
      </w:r>
      <w:r w:rsidRPr="0040702C">
        <w:rPr>
          <w:color w:val="000000"/>
        </w:rPr>
        <w:t>В ходе заполнения таблицы участники соотносят между собой уже знакомое и новое, определяют свои познавательные запросы, опираясь при этом на уже известную информацию.</w:t>
      </w:r>
    </w:p>
    <w:p w14:paraId="79BD6279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0702C">
        <w:rPr>
          <w:color w:val="000000"/>
        </w:rPr>
        <w:t> </w:t>
      </w:r>
      <w:r w:rsidRPr="00DC337F">
        <w:rPr>
          <w:color w:val="000000"/>
        </w:rPr>
        <w:tab/>
      </w:r>
      <w:r w:rsidRPr="0040702C">
        <w:rPr>
          <w:color w:val="000000"/>
        </w:rPr>
        <w:t>Работа же с таблицей является своеобразной установкой на последующую деятельность.</w:t>
      </w:r>
    </w:p>
    <w:p w14:paraId="7177AFF1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0702C">
        <w:rPr>
          <w:color w:val="000000"/>
        </w:rPr>
        <w:t>На начальном этапе заполняется графа «Знаю».</w:t>
      </w:r>
    </w:p>
    <w:p w14:paraId="17A5B7A6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0702C">
        <w:rPr>
          <w:color w:val="000000"/>
        </w:rPr>
        <w:t xml:space="preserve">Сразу же, после заполнения столбца «Знаю», формулируются новые вопросы, ответы на которые участники хотели бы получить после изучения темы. Их записывают во второй графе. </w:t>
      </w:r>
    </w:p>
    <w:p w14:paraId="4B8321F6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0702C">
        <w:rPr>
          <w:color w:val="000000"/>
        </w:rPr>
        <w:t>На заключительном этапе участники делают выводы и записывают в третьей графе то, что узнали.</w:t>
      </w:r>
    </w:p>
    <w:p w14:paraId="00BABF3A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746B3EB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right"/>
      </w:pPr>
      <w:r w:rsidRPr="0040702C">
        <w:t>Приложение 2.</w:t>
      </w:r>
    </w:p>
    <w:p w14:paraId="0E70F96B" w14:textId="77777777" w:rsidR="00B8432E" w:rsidRPr="0040702C" w:rsidRDefault="00B8432E" w:rsidP="00B8432E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0702C">
        <w:rPr>
          <w:rStyle w:val="a4"/>
          <w:color w:val="111111"/>
          <w:sz w:val="24"/>
          <w:szCs w:val="24"/>
        </w:rPr>
        <w:t xml:space="preserve"> </w:t>
      </w:r>
      <w:r w:rsidRPr="0040702C">
        <w:rPr>
          <w:b/>
          <w:bCs/>
          <w:iCs/>
          <w:color w:val="000000"/>
        </w:rPr>
        <w:t>Общая схема реализации стратегии «Зигзаг».</w:t>
      </w:r>
    </w:p>
    <w:p w14:paraId="1F1D41F2" w14:textId="77777777" w:rsidR="00B8432E" w:rsidRPr="0040702C" w:rsidRDefault="00B8432E" w:rsidP="00B843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02C">
        <w:rPr>
          <w:rFonts w:ascii="Times New Roman" w:hAnsi="Times New Roman"/>
          <w:color w:val="000000"/>
          <w:sz w:val="24"/>
          <w:szCs w:val="24"/>
        </w:rPr>
        <w:t>В основе этой учебной стратегии лежит идея взаимообучения. После объявления темы занятия участники делятся на малые группы по 4–6 человек в каждой. Перед каждой группой ставится задача в результате работы на этом занятии в определенном стиле и обобщающий различные аспекты изучаемой темы. Условно назовем эти группы </w:t>
      </w:r>
      <w:r w:rsidRPr="0040702C">
        <w:rPr>
          <w:rFonts w:ascii="Times New Roman" w:hAnsi="Times New Roman"/>
          <w:i/>
          <w:iCs/>
          <w:color w:val="000000"/>
          <w:sz w:val="24"/>
          <w:szCs w:val="24"/>
        </w:rPr>
        <w:t>рабочими</w:t>
      </w:r>
      <w:r w:rsidRPr="0040702C">
        <w:rPr>
          <w:rFonts w:ascii="Times New Roman" w:hAnsi="Times New Roman"/>
          <w:color w:val="000000"/>
          <w:sz w:val="24"/>
          <w:szCs w:val="24"/>
        </w:rPr>
        <w:t>.</w:t>
      </w:r>
    </w:p>
    <w:p w14:paraId="4077A85C" w14:textId="77777777" w:rsidR="00B8432E" w:rsidRPr="0040702C" w:rsidRDefault="00B8432E" w:rsidP="00B843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02C">
        <w:rPr>
          <w:rFonts w:ascii="Times New Roman" w:hAnsi="Times New Roman"/>
          <w:color w:val="000000"/>
          <w:sz w:val="24"/>
          <w:szCs w:val="24"/>
        </w:rPr>
        <w:t>После того, как каждая группа определит основные ключевые идеи (опорными словами, планом и т.п.) будущего текста, то есть, то, что в их будущем тексте должно отразиться, участники пересаживаются в новые группы, которые называются </w:t>
      </w:r>
      <w:r w:rsidRPr="0040702C">
        <w:rPr>
          <w:rFonts w:ascii="Times New Roman" w:hAnsi="Times New Roman"/>
          <w:i/>
          <w:iCs/>
          <w:color w:val="000000"/>
          <w:sz w:val="24"/>
          <w:szCs w:val="24"/>
        </w:rPr>
        <w:t>экспертными</w:t>
      </w:r>
      <w:r w:rsidRPr="0040702C">
        <w:rPr>
          <w:rFonts w:ascii="Times New Roman" w:hAnsi="Times New Roman"/>
          <w:color w:val="000000"/>
          <w:sz w:val="24"/>
          <w:szCs w:val="24"/>
        </w:rPr>
        <w:t>. Это делается обычно путем расчёта на первый-четвертый. Затем – первые номера рассаживаются в первую экспертную группу, вторые – во вторую и т. д. Каждая экспертная группа работает с отдельным текстом, являющимся частью изучаемой темы.</w:t>
      </w:r>
    </w:p>
    <w:p w14:paraId="49829F89" w14:textId="77777777" w:rsidR="00B8432E" w:rsidRPr="0040702C" w:rsidRDefault="00B8432E" w:rsidP="00B843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02C">
        <w:rPr>
          <w:rFonts w:ascii="Times New Roman" w:hAnsi="Times New Roman"/>
          <w:color w:val="000000"/>
          <w:sz w:val="24"/>
          <w:szCs w:val="24"/>
        </w:rPr>
        <w:t>Итак, в каждой </w:t>
      </w:r>
      <w:r w:rsidRPr="0040702C">
        <w:rPr>
          <w:rFonts w:ascii="Times New Roman" w:hAnsi="Times New Roman"/>
          <w:i/>
          <w:iCs/>
          <w:color w:val="000000"/>
          <w:sz w:val="24"/>
          <w:szCs w:val="24"/>
        </w:rPr>
        <w:t>экспертной </w:t>
      </w:r>
      <w:r w:rsidRPr="0040702C">
        <w:rPr>
          <w:rFonts w:ascii="Times New Roman" w:hAnsi="Times New Roman"/>
          <w:color w:val="000000"/>
          <w:sz w:val="24"/>
          <w:szCs w:val="24"/>
        </w:rPr>
        <w:t>группе над текстом работают по одному-два представителя от каждой рабочей группы. После того, как эксперты поработают над текстом, они возвращаются в свои рабочие группы и – теперь уже вместе – создают общий текст. Поскольку в каждой такой группе есть специалист по </w:t>
      </w:r>
      <w:r w:rsidRPr="0040702C">
        <w:rPr>
          <w:rFonts w:ascii="Times New Roman" w:hAnsi="Times New Roman"/>
          <w:i/>
          <w:iCs/>
          <w:color w:val="000000"/>
          <w:sz w:val="24"/>
          <w:szCs w:val="24"/>
        </w:rPr>
        <w:t>каждому </w:t>
      </w:r>
      <w:r w:rsidRPr="0040702C">
        <w:rPr>
          <w:rFonts w:ascii="Times New Roman" w:hAnsi="Times New Roman"/>
          <w:color w:val="000000"/>
          <w:sz w:val="24"/>
          <w:szCs w:val="24"/>
        </w:rPr>
        <w:t>аспекту изучаемой темы, то для каждого </w:t>
      </w:r>
      <w:r w:rsidRPr="0040702C">
        <w:rPr>
          <w:rFonts w:ascii="Times New Roman" w:hAnsi="Times New Roman"/>
          <w:i/>
          <w:iCs/>
          <w:color w:val="000000"/>
          <w:sz w:val="24"/>
          <w:szCs w:val="24"/>
        </w:rPr>
        <w:t>эксперта </w:t>
      </w:r>
      <w:r w:rsidRPr="0040702C">
        <w:rPr>
          <w:rFonts w:ascii="Times New Roman" w:hAnsi="Times New Roman"/>
          <w:color w:val="000000"/>
          <w:sz w:val="24"/>
          <w:szCs w:val="24"/>
        </w:rPr>
        <w:t xml:space="preserve">возникает необходимость в некотором обучении других членов рабочей группы. Он должен разъяснить своим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участникам группы </w:t>
      </w:r>
      <w:r w:rsidRPr="0040702C">
        <w:rPr>
          <w:rFonts w:ascii="Times New Roman" w:hAnsi="Times New Roman"/>
          <w:color w:val="000000"/>
          <w:sz w:val="24"/>
          <w:szCs w:val="24"/>
        </w:rPr>
        <w:t>суть изученного им в экспертной группе вопроса так, чтобы они уяснили ключевые аспекты этой части текста и затем смогли их учесть при составлении общего связного текста по теме.</w:t>
      </w:r>
    </w:p>
    <w:p w14:paraId="332F1F4A" w14:textId="77777777" w:rsidR="00B8432E" w:rsidRPr="0040702C" w:rsidRDefault="00B8432E" w:rsidP="00B8432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02C">
        <w:rPr>
          <w:rFonts w:ascii="Times New Roman" w:hAnsi="Times New Roman"/>
          <w:color w:val="000000"/>
          <w:sz w:val="24"/>
          <w:szCs w:val="24"/>
        </w:rPr>
        <w:t xml:space="preserve">После составления текста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Pr="0040702C">
        <w:rPr>
          <w:rFonts w:ascii="Times New Roman" w:hAnsi="Times New Roman"/>
          <w:color w:val="000000"/>
          <w:sz w:val="24"/>
          <w:szCs w:val="24"/>
        </w:rPr>
        <w:t xml:space="preserve">представляют его </w:t>
      </w:r>
      <w:r>
        <w:rPr>
          <w:rFonts w:ascii="Times New Roman" w:hAnsi="Times New Roman"/>
          <w:color w:val="000000"/>
          <w:sz w:val="24"/>
          <w:szCs w:val="24"/>
        </w:rPr>
        <w:t>всей аудитории</w:t>
      </w:r>
      <w:r w:rsidRPr="0040702C">
        <w:rPr>
          <w:rFonts w:ascii="Times New Roman" w:hAnsi="Times New Roman"/>
          <w:color w:val="000000"/>
          <w:sz w:val="24"/>
          <w:szCs w:val="24"/>
        </w:rPr>
        <w:t>.</w:t>
      </w:r>
    </w:p>
    <w:p w14:paraId="31D02F87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ABC1920" w14:textId="77777777" w:rsidR="00B8432E" w:rsidRPr="0040702C" w:rsidRDefault="00B8432E" w:rsidP="00B8432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D1C9440" w14:textId="77777777" w:rsidR="00B8432E" w:rsidRPr="0040702C" w:rsidRDefault="00B8432E" w:rsidP="00B8432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0C703ADD" w14:textId="77777777" w:rsidR="00B8432E" w:rsidRPr="0040702C" w:rsidRDefault="00B8432E" w:rsidP="00B8432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88EDB12" w14:textId="77777777" w:rsidR="00B8432E" w:rsidRPr="0040702C" w:rsidRDefault="00B8432E" w:rsidP="00B8432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D279CBF" w14:textId="77777777" w:rsidR="00595CA5" w:rsidRDefault="00595CA5"/>
    <w:sectPr w:rsidR="005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AE"/>
    <w:rsid w:val="00595CA5"/>
    <w:rsid w:val="00644727"/>
    <w:rsid w:val="00B448AE"/>
    <w:rsid w:val="00B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5D83-10DB-4B1F-A1C9-C1EBBFB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32E"/>
    <w:pPr>
      <w:widowControl w:val="0"/>
      <w:spacing w:after="0" w:line="240" w:lineRule="auto"/>
      <w:ind w:right="-16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4">
    <w:name w:val="Заголовок Знак"/>
    <w:basedOn w:val="a0"/>
    <w:link w:val="a3"/>
    <w:rsid w:val="00B8432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43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4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B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2020-07-07T18:19:00Z</dcterms:created>
  <dcterms:modified xsi:type="dcterms:W3CDTF">2020-07-07T18:20:00Z</dcterms:modified>
</cp:coreProperties>
</file>